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43CEB" w14:textId="77777777" w:rsidR="007265B1" w:rsidRDefault="007265B1" w:rsidP="007265B1">
      <w:pPr>
        <w:spacing w:line="360" w:lineRule="auto"/>
        <w:rPr>
          <w:rFonts w:ascii="Liberation Serif" w:eastAsia="Calibri" w:hAnsi="Liberation Serif"/>
          <w:sz w:val="28"/>
          <w:szCs w:val="28"/>
        </w:rPr>
      </w:pPr>
    </w:p>
    <w:p w14:paraId="3341D26C" w14:textId="77777777" w:rsidR="007265B1" w:rsidRDefault="007265B1" w:rsidP="007265B1">
      <w:pPr>
        <w:spacing w:line="360" w:lineRule="auto"/>
        <w:jc w:val="center"/>
        <w:rPr>
          <w:rFonts w:ascii="Liberation Serif" w:eastAsia="Calibri" w:hAnsi="Liberation Serif"/>
          <w:b/>
          <w:sz w:val="28"/>
          <w:szCs w:val="28"/>
        </w:rPr>
      </w:pPr>
    </w:p>
    <w:p w14:paraId="4ACCEC84" w14:textId="77777777" w:rsidR="004A1D0C" w:rsidRDefault="004A1D0C" w:rsidP="007265B1">
      <w:pPr>
        <w:spacing w:line="360" w:lineRule="auto"/>
        <w:jc w:val="center"/>
        <w:rPr>
          <w:rFonts w:ascii="Liberation Serif" w:eastAsia="Calibri" w:hAnsi="Liberation Serif"/>
          <w:b/>
          <w:sz w:val="28"/>
          <w:szCs w:val="28"/>
        </w:rPr>
      </w:pPr>
    </w:p>
    <w:p w14:paraId="69ADA827" w14:textId="77777777" w:rsidR="004A1D0C" w:rsidRDefault="004A1D0C" w:rsidP="007265B1">
      <w:pPr>
        <w:spacing w:line="360" w:lineRule="auto"/>
        <w:jc w:val="center"/>
        <w:rPr>
          <w:rFonts w:ascii="Liberation Serif" w:eastAsia="Calibri" w:hAnsi="Liberation Serif"/>
          <w:b/>
          <w:sz w:val="28"/>
          <w:szCs w:val="28"/>
        </w:rPr>
      </w:pPr>
    </w:p>
    <w:p w14:paraId="7F3244E9" w14:textId="77777777" w:rsidR="007265B1" w:rsidRDefault="007265B1" w:rsidP="007265B1">
      <w:pPr>
        <w:spacing w:line="360" w:lineRule="auto"/>
        <w:jc w:val="center"/>
        <w:rPr>
          <w:rFonts w:ascii="Liberation Serif" w:eastAsia="Calibri" w:hAnsi="Liberation Serif"/>
          <w:b/>
          <w:sz w:val="28"/>
          <w:szCs w:val="28"/>
        </w:rPr>
      </w:pPr>
      <w:r>
        <w:rPr>
          <w:rFonts w:ascii="Liberation Serif" w:eastAsia="Calibri" w:hAnsi="Liberation Serif"/>
          <w:b/>
          <w:sz w:val="28"/>
          <w:szCs w:val="28"/>
        </w:rPr>
        <w:t>Эссе на тему:</w:t>
      </w:r>
    </w:p>
    <w:p w14:paraId="4BDDA088" w14:textId="52354C1D" w:rsidR="007265B1" w:rsidRDefault="007265B1" w:rsidP="007265B1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  <w:r w:rsidRPr="007265B1">
        <w:rPr>
          <w:rFonts w:ascii="Liberation Serif" w:eastAsia="Calibri" w:hAnsi="Liberation Serif"/>
          <w:sz w:val="28"/>
          <w:szCs w:val="28"/>
        </w:rPr>
        <w:t>Российская Федерация – социальное государство</w:t>
      </w:r>
    </w:p>
    <w:p w14:paraId="10645C86" w14:textId="77777777" w:rsidR="007265B1" w:rsidRDefault="007265B1" w:rsidP="007265B1">
      <w:pPr>
        <w:spacing w:line="360" w:lineRule="auto"/>
        <w:rPr>
          <w:rFonts w:ascii="Liberation Serif" w:eastAsia="Calibri" w:hAnsi="Liberation Serif"/>
          <w:sz w:val="28"/>
          <w:szCs w:val="28"/>
        </w:rPr>
      </w:pPr>
    </w:p>
    <w:p w14:paraId="753E2F5B" w14:textId="77777777" w:rsidR="007265B1" w:rsidRDefault="007265B1" w:rsidP="007265B1">
      <w:pPr>
        <w:spacing w:line="360" w:lineRule="auto"/>
        <w:rPr>
          <w:rFonts w:ascii="Liberation Serif" w:eastAsia="Calibri" w:hAnsi="Liberation Serif"/>
          <w:sz w:val="28"/>
          <w:szCs w:val="28"/>
        </w:rPr>
      </w:pPr>
    </w:p>
    <w:p w14:paraId="430D3339" w14:textId="64F81CCE" w:rsidR="007265B1" w:rsidRDefault="007265B1" w:rsidP="007265B1">
      <w:pPr>
        <w:spacing w:line="360" w:lineRule="auto"/>
        <w:jc w:val="right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Выполнил ученик </w:t>
      </w:r>
      <w:r>
        <w:rPr>
          <w:rFonts w:ascii="Liberation Serif" w:eastAsia="Calibri" w:hAnsi="Liberation Serif"/>
          <w:sz w:val="28"/>
          <w:szCs w:val="28"/>
        </w:rPr>
        <w:t>9</w:t>
      </w:r>
      <w:r>
        <w:rPr>
          <w:rFonts w:ascii="Liberation Serif" w:eastAsia="Calibri" w:hAnsi="Liberation Serif"/>
          <w:sz w:val="28"/>
          <w:szCs w:val="28"/>
        </w:rPr>
        <w:t xml:space="preserve"> «В» Класса </w:t>
      </w:r>
      <w:r>
        <w:rPr>
          <w:rFonts w:ascii="Liberation Serif" w:eastAsia="Calibri" w:hAnsi="Liberation Serif"/>
          <w:sz w:val="28"/>
          <w:szCs w:val="28"/>
        </w:rPr>
        <w:br/>
        <w:t xml:space="preserve">МАОУ </w:t>
      </w:r>
      <w:r>
        <w:rPr>
          <w:rFonts w:ascii="Liberation Serif" w:eastAsia="Calibri" w:hAnsi="Liberation Serif"/>
          <w:sz w:val="28"/>
          <w:szCs w:val="28"/>
        </w:rPr>
        <w:t>Лицей №21</w:t>
      </w:r>
      <w:r>
        <w:rPr>
          <w:rFonts w:ascii="Liberation Serif" w:eastAsia="Calibri" w:hAnsi="Liberation Serif"/>
          <w:sz w:val="28"/>
          <w:szCs w:val="28"/>
        </w:rPr>
        <w:t>:</w:t>
      </w:r>
    </w:p>
    <w:p w14:paraId="6C72D776" w14:textId="73224EF7" w:rsidR="007265B1" w:rsidRDefault="007265B1" w:rsidP="007265B1">
      <w:pPr>
        <w:spacing w:line="360" w:lineRule="auto"/>
        <w:jc w:val="right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Докучаев </w:t>
      </w:r>
      <w:r w:rsidR="00D6136D">
        <w:rPr>
          <w:rFonts w:ascii="Liberation Serif" w:eastAsia="Calibri" w:hAnsi="Liberation Serif"/>
          <w:sz w:val="28"/>
          <w:szCs w:val="28"/>
        </w:rPr>
        <w:t>Лев Сергеевич</w:t>
      </w:r>
    </w:p>
    <w:p w14:paraId="0CC0CE32" w14:textId="77777777" w:rsidR="007265B1" w:rsidRDefault="007265B1" w:rsidP="007265B1">
      <w:pPr>
        <w:spacing w:line="360" w:lineRule="auto"/>
        <w:jc w:val="right"/>
        <w:rPr>
          <w:rFonts w:ascii="Liberation Serif" w:eastAsia="Calibri" w:hAnsi="Liberation Serif"/>
          <w:sz w:val="28"/>
          <w:szCs w:val="28"/>
        </w:rPr>
      </w:pPr>
    </w:p>
    <w:p w14:paraId="5BB2FF3F" w14:textId="499E64B1" w:rsidR="007265B1" w:rsidRDefault="007265B1" w:rsidP="007265B1">
      <w:pPr>
        <w:spacing w:line="360" w:lineRule="auto"/>
        <w:jc w:val="right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Научный руководитель: </w:t>
      </w:r>
      <w:r>
        <w:rPr>
          <w:rFonts w:ascii="Liberation Serif" w:eastAsia="Calibri" w:hAnsi="Liberation Serif"/>
          <w:sz w:val="28"/>
          <w:szCs w:val="28"/>
        </w:rPr>
        <w:br/>
      </w:r>
      <w:r w:rsidR="00D6136D">
        <w:rPr>
          <w:rFonts w:ascii="Liberation Serif" w:eastAsia="Calibri" w:hAnsi="Liberation Serif"/>
          <w:sz w:val="28"/>
          <w:szCs w:val="28"/>
        </w:rPr>
        <w:t>Торопова Анастасия Александровна</w:t>
      </w:r>
      <w:r>
        <w:rPr>
          <w:rFonts w:ascii="Liberation Serif" w:eastAsia="Calibri" w:hAnsi="Liberation Serif"/>
          <w:sz w:val="28"/>
          <w:szCs w:val="28"/>
        </w:rPr>
        <w:t xml:space="preserve"> </w:t>
      </w:r>
      <w:r>
        <w:rPr>
          <w:rFonts w:ascii="Liberation Serif" w:eastAsia="Calibri" w:hAnsi="Liberation Serif"/>
          <w:sz w:val="28"/>
          <w:szCs w:val="28"/>
        </w:rPr>
        <w:br/>
        <w:t>(учитель истории)</w:t>
      </w:r>
    </w:p>
    <w:p w14:paraId="7CF6FEBB" w14:textId="77777777" w:rsidR="007265B1" w:rsidRDefault="007265B1" w:rsidP="007265B1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</w:p>
    <w:p w14:paraId="2A974CE3" w14:textId="77777777" w:rsidR="007265B1" w:rsidRDefault="007265B1" w:rsidP="007265B1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</w:p>
    <w:p w14:paraId="096D6B2C" w14:textId="77777777" w:rsidR="007265B1" w:rsidRDefault="007265B1" w:rsidP="007265B1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</w:p>
    <w:p w14:paraId="58326A97" w14:textId="77777777" w:rsidR="004A1D0C" w:rsidRDefault="004A1D0C" w:rsidP="007265B1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</w:p>
    <w:p w14:paraId="45B52E22" w14:textId="77777777" w:rsidR="007265B1" w:rsidRDefault="007265B1" w:rsidP="007265B1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</w:p>
    <w:p w14:paraId="52B79C34" w14:textId="77777777" w:rsidR="007265B1" w:rsidRDefault="007265B1" w:rsidP="007265B1">
      <w:pPr>
        <w:spacing w:line="360" w:lineRule="auto"/>
        <w:rPr>
          <w:rFonts w:ascii="Liberation Serif" w:eastAsia="Calibri" w:hAnsi="Liberation Serif"/>
          <w:sz w:val="28"/>
          <w:szCs w:val="28"/>
        </w:rPr>
      </w:pPr>
    </w:p>
    <w:p w14:paraId="68F0462A" w14:textId="77777777" w:rsidR="007265B1" w:rsidRDefault="007265B1" w:rsidP="007265B1">
      <w:pPr>
        <w:spacing w:line="360" w:lineRule="auto"/>
        <w:jc w:val="center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Первоуральск </w:t>
      </w:r>
    </w:p>
    <w:p w14:paraId="64C099D7" w14:textId="77777777" w:rsidR="007265B1" w:rsidRDefault="007265B1" w:rsidP="007265B1">
      <w:pPr>
        <w:jc w:val="center"/>
        <w:rPr>
          <w:rFonts w:ascii="Liberation Serif" w:eastAsia="Times New Roman" w:hAnsi="Liberation Serif"/>
          <w:sz w:val="20"/>
          <w:lang w:eastAsia="ru-RU"/>
        </w:rPr>
      </w:pPr>
      <w:r>
        <w:rPr>
          <w:rFonts w:ascii="Liberation Serif" w:eastAsia="Calibri" w:hAnsi="Liberation Serif"/>
          <w:sz w:val="28"/>
          <w:szCs w:val="28"/>
        </w:rPr>
        <w:t>2022</w:t>
      </w:r>
    </w:p>
    <w:p w14:paraId="04987A75" w14:textId="77777777" w:rsidR="007328CE" w:rsidRPr="006C28D9" w:rsidRDefault="007328CE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8D9">
        <w:rPr>
          <w:rFonts w:ascii="Times New Roman" w:hAnsi="Times New Roman" w:cs="Times New Roman"/>
          <w:sz w:val="28"/>
          <w:szCs w:val="28"/>
        </w:rPr>
        <w:lastRenderedPageBreak/>
        <w:t xml:space="preserve">   В основах конституционного строя прописано то, что Россия – социальное государство. С данным утверждением я полностью согласен.</w:t>
      </w:r>
    </w:p>
    <w:p w14:paraId="04987A76" w14:textId="77777777" w:rsidR="007328CE" w:rsidRPr="006C28D9" w:rsidRDefault="007328CE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8D9">
        <w:rPr>
          <w:rFonts w:ascii="Times New Roman" w:hAnsi="Times New Roman" w:cs="Times New Roman"/>
          <w:sz w:val="28"/>
          <w:szCs w:val="28"/>
        </w:rPr>
        <w:t xml:space="preserve">   Согласно Конституции РФ, социальное государство – это такое государство, политика которого направлена на создание условий, обеспечивающих достойную жизнь и свободное развитие человека.</w:t>
      </w:r>
    </w:p>
    <w:p w14:paraId="04987A77" w14:textId="77777777" w:rsidR="007328CE" w:rsidRPr="006C28D9" w:rsidRDefault="007328CE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8D9">
        <w:rPr>
          <w:rFonts w:ascii="Times New Roman" w:hAnsi="Times New Roman" w:cs="Times New Roman"/>
          <w:sz w:val="28"/>
          <w:szCs w:val="28"/>
        </w:rPr>
        <w:t xml:space="preserve">   Во втором пункте статьи 7, Конституции РФ указано, что в Российской Федерации</w:t>
      </w:r>
      <w:r w:rsidR="006C28D9" w:rsidRPr="006C28D9">
        <w:rPr>
          <w:rFonts w:ascii="Times New Roman" w:hAnsi="Times New Roman" w:cs="Times New Roman"/>
          <w:sz w:val="28"/>
          <w:szCs w:val="28"/>
        </w:rPr>
        <w:t xml:space="preserve"> охраняются труд и здоровье людей, устанавливается гарантированный минимальный размер оплаты труда,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гарантия социальной защиты. Рассмотрим по подробнее, как реализуется каждая из этих прав на практике.</w:t>
      </w:r>
    </w:p>
    <w:p w14:paraId="04987A78" w14:textId="77777777" w:rsidR="00075267" w:rsidRDefault="006C28D9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8D9">
        <w:rPr>
          <w:rFonts w:ascii="Times New Roman" w:hAnsi="Times New Roman" w:cs="Times New Roman"/>
          <w:sz w:val="28"/>
          <w:szCs w:val="28"/>
        </w:rPr>
        <w:t xml:space="preserve">   Статья 37</w:t>
      </w:r>
      <w:r>
        <w:rPr>
          <w:rFonts w:ascii="Times New Roman" w:hAnsi="Times New Roman" w:cs="Times New Roman"/>
          <w:sz w:val="28"/>
          <w:szCs w:val="28"/>
        </w:rPr>
        <w:t xml:space="preserve"> Конституции РФ раскрывает нам, как именно</w:t>
      </w:r>
      <w:r w:rsidR="00D87627">
        <w:rPr>
          <w:rFonts w:ascii="Times New Roman" w:hAnsi="Times New Roman" w:cs="Times New Roman"/>
          <w:sz w:val="28"/>
          <w:szCs w:val="28"/>
        </w:rPr>
        <w:t xml:space="preserve"> осуществляется право человека и гражданина на труд. Труд свободен. Каждый имеет право свободно распоряжаться своими способностями к труду, выбирать род деятельности и профессию. Принудительный труд запрещен. Каждый имеет право на труд в условиях, отвечающих требованиям безопасности и гигиены, на вознаграждение за труд без какой бы то ни было дискриминации и не ниже установленного федеральным законом минимального размера оплаты труда, а также право на защиту от безработицы.</w:t>
      </w:r>
    </w:p>
    <w:p w14:paraId="04987A79" w14:textId="77777777" w:rsidR="00075267" w:rsidRDefault="00075267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Данные положения раскрываются в Трудовом кодексе РФ.</w:t>
      </w:r>
    </w:p>
    <w:p w14:paraId="04987A7A" w14:textId="77777777" w:rsidR="00075267" w:rsidRDefault="00075267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Для решения индивидуальных и коллективных трудовых споров,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защиты прав трудящихся, в нашей стране действует Федеральный Закон </w:t>
      </w:r>
      <w:r w:rsidRPr="00075267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О профессиональных союзах, их правах и гарантиях деятельности</w:t>
      </w:r>
      <w:r w:rsidRPr="00075267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. Профсоюз – это добровольное общественное объединение людей, связанных общими интересами по роду их деятельности на производстве, в сфере обслуживания, культуре и т.д.</w:t>
      </w:r>
    </w:p>
    <w:p w14:paraId="04987A7B" w14:textId="77777777" w:rsidR="00954EDA" w:rsidRDefault="00954EDA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каждом регионе устанавливается свой размер минимальной оплаты труда. Например, в нашем регионе он составляет 17570, 85 руб.</w:t>
      </w:r>
    </w:p>
    <w:p w14:paraId="04987A7C" w14:textId="77777777" w:rsidR="00C24F6D" w:rsidRDefault="00C24F6D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Право на защиту от безработицы, на практике, реализуется центром занятости.</w:t>
      </w:r>
    </w:p>
    <w:p w14:paraId="04987A7D" w14:textId="77777777" w:rsidR="00C24F6D" w:rsidRDefault="00C24F6D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Право на охрану здоровья и медицинскую </w:t>
      </w:r>
      <w:r w:rsidR="00AB614F">
        <w:rPr>
          <w:rFonts w:ascii="Times New Roman" w:hAnsi="Times New Roman" w:cs="Times New Roman"/>
          <w:sz w:val="28"/>
          <w:szCs w:val="28"/>
        </w:rPr>
        <w:t xml:space="preserve">помощь человека и гражданина, прописано в статье 41 Конституции РФ. А </w:t>
      </w:r>
      <w:proofErr w:type="gramStart"/>
      <w:r w:rsidR="00AB614F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AB614F">
        <w:rPr>
          <w:rFonts w:ascii="Times New Roman" w:hAnsi="Times New Roman" w:cs="Times New Roman"/>
          <w:sz w:val="28"/>
          <w:szCs w:val="28"/>
        </w:rPr>
        <w:t>, регламентируется ФЗ</w:t>
      </w:r>
      <w:r w:rsidR="00AB614F" w:rsidRPr="00AB614F">
        <w:rPr>
          <w:rFonts w:ascii="Times New Roman" w:hAnsi="Times New Roman" w:cs="Times New Roman"/>
          <w:sz w:val="28"/>
          <w:szCs w:val="28"/>
        </w:rPr>
        <w:t xml:space="preserve"> “</w:t>
      </w:r>
      <w:r w:rsidR="00AB614F">
        <w:rPr>
          <w:rFonts w:ascii="Times New Roman" w:hAnsi="Times New Roman" w:cs="Times New Roman"/>
          <w:sz w:val="28"/>
          <w:szCs w:val="28"/>
        </w:rPr>
        <w:t>Об основах охраны здоровья граждан в РФ</w:t>
      </w:r>
      <w:r w:rsidR="00AB614F" w:rsidRPr="00AB614F">
        <w:rPr>
          <w:rFonts w:ascii="Times New Roman" w:hAnsi="Times New Roman" w:cs="Times New Roman"/>
          <w:sz w:val="28"/>
          <w:szCs w:val="28"/>
        </w:rPr>
        <w:t>”</w:t>
      </w:r>
      <w:r w:rsidR="00AB614F">
        <w:rPr>
          <w:rFonts w:ascii="Times New Roman" w:hAnsi="Times New Roman" w:cs="Times New Roman"/>
          <w:sz w:val="28"/>
          <w:szCs w:val="28"/>
        </w:rPr>
        <w:t xml:space="preserve">. Медицинская помощь в государственных и муниципальных учреждениях здравоохранения, оказывается гражданам бесплатно на основании полиса </w:t>
      </w:r>
      <w:r w:rsidR="00AB614F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образовательного мед. Страхования, который выдается каждому при рождении. </w:t>
      </w:r>
    </w:p>
    <w:p w14:paraId="04987A7E" w14:textId="77777777" w:rsidR="00793FA9" w:rsidRDefault="00AB614F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Во втором пункте статьи 41 говорится о том, что в РФ финансируются федеральные программы охраны и укрепления здоровья населения, принимаются меры по развитию</w:t>
      </w:r>
      <w:r w:rsidR="00793FA9">
        <w:rPr>
          <w:rFonts w:ascii="Times New Roman" w:hAnsi="Times New Roman" w:cs="Times New Roman"/>
          <w:sz w:val="28"/>
          <w:szCs w:val="28"/>
        </w:rPr>
        <w:t xml:space="preserve"> государственной, муниципальной, частной систем здравоохранения, поощряется деятельность, способствующая укреплению здоровья человека, развитию физической культуры и спорта, экологическому и </w:t>
      </w:r>
      <w:proofErr w:type="spellStart"/>
      <w:r w:rsidR="00793FA9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793FA9">
        <w:rPr>
          <w:rFonts w:ascii="Times New Roman" w:hAnsi="Times New Roman" w:cs="Times New Roman"/>
          <w:sz w:val="28"/>
          <w:szCs w:val="28"/>
        </w:rPr>
        <w:t xml:space="preserve"> – эпидемиологическому благополучию. Например, лично я принимал участие во Всероссийском дне бега </w:t>
      </w:r>
      <w:r w:rsidR="00793FA9" w:rsidRPr="00793FA9">
        <w:rPr>
          <w:rFonts w:ascii="Times New Roman" w:hAnsi="Times New Roman" w:cs="Times New Roman"/>
          <w:sz w:val="28"/>
          <w:szCs w:val="28"/>
        </w:rPr>
        <w:t>“</w:t>
      </w:r>
      <w:r w:rsidR="00793FA9">
        <w:rPr>
          <w:rFonts w:ascii="Times New Roman" w:hAnsi="Times New Roman" w:cs="Times New Roman"/>
          <w:sz w:val="28"/>
          <w:szCs w:val="28"/>
        </w:rPr>
        <w:t>Кросс нации</w:t>
      </w:r>
      <w:r w:rsidR="00793FA9" w:rsidRPr="00793FA9">
        <w:rPr>
          <w:rFonts w:ascii="Times New Roman" w:hAnsi="Times New Roman" w:cs="Times New Roman"/>
          <w:sz w:val="28"/>
          <w:szCs w:val="28"/>
        </w:rPr>
        <w:t>”</w:t>
      </w:r>
      <w:r w:rsidR="00793FA9">
        <w:rPr>
          <w:rFonts w:ascii="Times New Roman" w:hAnsi="Times New Roman" w:cs="Times New Roman"/>
          <w:sz w:val="28"/>
          <w:szCs w:val="28"/>
        </w:rPr>
        <w:t>, который используется для привлечения молодежи к спорту.</w:t>
      </w:r>
    </w:p>
    <w:p w14:paraId="04987A7F" w14:textId="77777777" w:rsidR="00AB614F" w:rsidRDefault="00793FA9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Рассмотрим статью 38, которая говорит о том, что материнство, детство и семья находятся под защитой государства. Как именно это происходит? В РФ существует множество социальных программ. Например, такие как пособия по беременности</w:t>
      </w:r>
      <w:r w:rsidR="00FE6210">
        <w:rPr>
          <w:rFonts w:ascii="Times New Roman" w:hAnsi="Times New Roman" w:cs="Times New Roman"/>
          <w:sz w:val="28"/>
          <w:szCs w:val="28"/>
        </w:rPr>
        <w:t xml:space="preserve">, уходом за ребенком, материнский капитал, выплаты на детей с 3 – 7 лет, налоговый вычет за каждого ребенка, </w:t>
      </w:r>
      <w:proofErr w:type="spellStart"/>
      <w:r w:rsidR="00FE6210">
        <w:rPr>
          <w:rFonts w:ascii="Times New Roman" w:hAnsi="Times New Roman" w:cs="Times New Roman"/>
          <w:sz w:val="28"/>
          <w:szCs w:val="28"/>
        </w:rPr>
        <w:t>супсидии</w:t>
      </w:r>
      <w:proofErr w:type="spellEnd"/>
      <w:r w:rsidR="00FE6210">
        <w:rPr>
          <w:rFonts w:ascii="Times New Roman" w:hAnsi="Times New Roman" w:cs="Times New Roman"/>
          <w:sz w:val="28"/>
          <w:szCs w:val="28"/>
        </w:rPr>
        <w:t xml:space="preserve"> на жилье, по программе </w:t>
      </w:r>
      <w:r w:rsidR="00FE6210" w:rsidRPr="00FE6210">
        <w:rPr>
          <w:rFonts w:ascii="Times New Roman" w:hAnsi="Times New Roman" w:cs="Times New Roman"/>
          <w:sz w:val="28"/>
          <w:szCs w:val="28"/>
        </w:rPr>
        <w:t>“</w:t>
      </w:r>
      <w:r w:rsidR="00FE6210">
        <w:rPr>
          <w:rFonts w:ascii="Times New Roman" w:hAnsi="Times New Roman" w:cs="Times New Roman"/>
          <w:sz w:val="28"/>
          <w:szCs w:val="28"/>
        </w:rPr>
        <w:t>Молодая семья</w:t>
      </w:r>
      <w:r w:rsidR="00FE6210" w:rsidRPr="00FE6210">
        <w:rPr>
          <w:rFonts w:ascii="Times New Roman" w:hAnsi="Times New Roman" w:cs="Times New Roman"/>
          <w:sz w:val="28"/>
          <w:szCs w:val="28"/>
        </w:rPr>
        <w:t>”</w:t>
      </w:r>
      <w:r w:rsidR="00FE6210">
        <w:rPr>
          <w:rFonts w:ascii="Times New Roman" w:hAnsi="Times New Roman" w:cs="Times New Roman"/>
          <w:sz w:val="28"/>
          <w:szCs w:val="28"/>
        </w:rPr>
        <w:t xml:space="preserve">, </w:t>
      </w:r>
      <w:r w:rsidR="00A441A9">
        <w:rPr>
          <w:rFonts w:ascii="Times New Roman" w:hAnsi="Times New Roman" w:cs="Times New Roman"/>
          <w:sz w:val="28"/>
          <w:szCs w:val="28"/>
        </w:rPr>
        <w:t>семейная ипотека по льготной ставке, льготы для многодетных семей.</w:t>
      </w:r>
    </w:p>
    <w:p w14:paraId="04987A80" w14:textId="77777777" w:rsidR="00A441A9" w:rsidRDefault="00A441A9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статье 39 прописано то что каждому гарантируется социальное обеспечение по возрасту, в случае болезни, инвалидности, потери кормильца, для воспитания детей и в иных случаях, установленных законом.</w:t>
      </w:r>
    </w:p>
    <w:p w14:paraId="04987A81" w14:textId="77777777" w:rsidR="00A441A9" w:rsidRDefault="00A441A9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пункте два статьи 39 говорится о том, что каждому гарантируются государственные пенсии, которые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регламинтируются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ФЗ </w:t>
      </w:r>
      <w:r w:rsidRPr="00A441A9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О государственном пенсионном обеспечении Российской Федерации</w:t>
      </w:r>
      <w:r w:rsidRPr="00A441A9">
        <w:rPr>
          <w:rFonts w:ascii="Times New Roman" w:hAnsi="Times New Roman" w:cs="Times New Roman"/>
          <w:sz w:val="28"/>
          <w:szCs w:val="28"/>
        </w:rPr>
        <w:t>”</w:t>
      </w:r>
    </w:p>
    <w:p w14:paraId="04987A82" w14:textId="77777777" w:rsidR="00A441A9" w:rsidRDefault="00A441A9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Так же важнейшей социальной </w:t>
      </w:r>
      <w:r w:rsidR="00911158">
        <w:rPr>
          <w:rFonts w:ascii="Times New Roman" w:hAnsi="Times New Roman" w:cs="Times New Roman"/>
          <w:sz w:val="28"/>
          <w:szCs w:val="28"/>
        </w:rPr>
        <w:t>гарантией государства является то, что каждый имеет право на жилище, согласно статьи 40 Конституции РФ. Малоимущим, иным указанным в законе гражданам, нуждающимся в жилище, оно предоставляется бесплатно или за достойную плату из государственных, муниципальных и других жилищных фондов в соответствии с установленными законом нормами.</w:t>
      </w:r>
    </w:p>
    <w:p w14:paraId="04987A83" w14:textId="77777777" w:rsidR="00911158" w:rsidRDefault="00911158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Исходя из всего вышеперечисленного, я могу уверенно сказать, что Россия – это действительно социальное государство, в котором обеспечиваются и охраняются права и свободы абсолютно каждого.</w:t>
      </w:r>
    </w:p>
    <w:p w14:paraId="5CE2DB51" w14:textId="77777777" w:rsidR="00D6136D" w:rsidRDefault="00D6136D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A86F9B" w14:textId="77777777" w:rsidR="004A1D0C" w:rsidRDefault="004A1D0C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5B1B882" w14:textId="77777777" w:rsidR="004A1D0C" w:rsidRDefault="004A1D0C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3B1D72" w14:textId="77777777" w:rsidR="004A1D0C" w:rsidRDefault="004A1D0C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987A84" w14:textId="1E00293F" w:rsidR="000C628B" w:rsidRDefault="000C628B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Источники: </w:t>
      </w:r>
      <w:hyperlink r:id="rId4" w:history="1">
        <w:r w:rsidRPr="004F7116">
          <w:rPr>
            <w:rStyle w:val="a3"/>
            <w:rFonts w:ascii="Times New Roman" w:hAnsi="Times New Roman" w:cs="Times New Roman"/>
            <w:sz w:val="28"/>
            <w:szCs w:val="28"/>
          </w:rPr>
          <w:t>http://www.consultant.ru/document/cons_doc_LAW_121895/</w:t>
        </w:r>
      </w:hyperlink>
    </w:p>
    <w:p w14:paraId="04987A85" w14:textId="77777777" w:rsidR="000C628B" w:rsidRDefault="004A1D0C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0C628B" w:rsidRPr="004F7116">
          <w:rPr>
            <w:rStyle w:val="a3"/>
            <w:rFonts w:ascii="Times New Roman" w:hAnsi="Times New Roman" w:cs="Times New Roman"/>
            <w:sz w:val="28"/>
            <w:szCs w:val="28"/>
          </w:rPr>
          <w:t>http://www.consultant.ru/document/cons_doc_LAW_8840/</w:t>
        </w:r>
      </w:hyperlink>
    </w:p>
    <w:p w14:paraId="04987A86" w14:textId="77777777" w:rsidR="000C628B" w:rsidRDefault="004A1D0C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C628B" w:rsidRPr="004F7116">
          <w:rPr>
            <w:rStyle w:val="a3"/>
            <w:rFonts w:ascii="Times New Roman" w:hAnsi="Times New Roman" w:cs="Times New Roman"/>
            <w:sz w:val="28"/>
            <w:szCs w:val="28"/>
          </w:rPr>
          <w:t>http://www.consultant.ru/document/cons_doc_LAW_34419/</w:t>
        </w:r>
      </w:hyperlink>
    </w:p>
    <w:p w14:paraId="04987A87" w14:textId="77777777" w:rsidR="000C628B" w:rsidRDefault="004A1D0C" w:rsidP="00D61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0C628B" w:rsidRPr="004F7116">
          <w:rPr>
            <w:rStyle w:val="a3"/>
            <w:rFonts w:ascii="Times New Roman" w:hAnsi="Times New Roman" w:cs="Times New Roman"/>
            <w:sz w:val="28"/>
            <w:szCs w:val="28"/>
          </w:rPr>
          <w:t>http://www.consultant.ru/document/cons_doc_LAW_34683/</w:t>
        </w:r>
      </w:hyperlink>
    </w:p>
    <w:p w14:paraId="04987A88" w14:textId="77777777" w:rsidR="000C628B" w:rsidRPr="00A441A9" w:rsidRDefault="000C628B" w:rsidP="007328CE">
      <w:pPr>
        <w:rPr>
          <w:rFonts w:ascii="Times New Roman" w:hAnsi="Times New Roman" w:cs="Times New Roman"/>
          <w:sz w:val="28"/>
          <w:szCs w:val="28"/>
        </w:rPr>
      </w:pPr>
    </w:p>
    <w:p w14:paraId="04987A89" w14:textId="77777777" w:rsidR="000C628B" w:rsidRPr="006C28D9" w:rsidRDefault="000C628B" w:rsidP="007328CE">
      <w:pPr>
        <w:rPr>
          <w:rFonts w:ascii="Times New Roman" w:hAnsi="Times New Roman" w:cs="Times New Roman"/>
          <w:sz w:val="28"/>
          <w:szCs w:val="28"/>
        </w:rPr>
      </w:pPr>
    </w:p>
    <w:sectPr w:rsidR="000C628B" w:rsidRPr="006C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13"/>
    <w:rsid w:val="00075267"/>
    <w:rsid w:val="000C0F93"/>
    <w:rsid w:val="000C628B"/>
    <w:rsid w:val="004A1D0C"/>
    <w:rsid w:val="006C28D9"/>
    <w:rsid w:val="007265B1"/>
    <w:rsid w:val="007328CE"/>
    <w:rsid w:val="00793FA9"/>
    <w:rsid w:val="00911158"/>
    <w:rsid w:val="00920865"/>
    <w:rsid w:val="00954EDA"/>
    <w:rsid w:val="00A441A9"/>
    <w:rsid w:val="00AB614F"/>
    <w:rsid w:val="00BE4113"/>
    <w:rsid w:val="00C24F6D"/>
    <w:rsid w:val="00D6136D"/>
    <w:rsid w:val="00D87627"/>
    <w:rsid w:val="00FE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87A74"/>
  <w15:chartTrackingRefBased/>
  <w15:docId w15:val="{4393E185-6FF6-44B7-8CC8-4CEE3458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62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468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419/" TargetMode="External"/><Relationship Id="rId5" Type="http://schemas.openxmlformats.org/officeDocument/2006/relationships/hyperlink" Target="http://www.consultant.ru/document/cons_doc_LAW_8840/" TargetMode="External"/><Relationship Id="rId4" Type="http://schemas.openxmlformats.org/officeDocument/2006/relationships/hyperlink" Target="http://www.consultant.ru/document/cons_doc_LAW_121895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Александровна Торопова</cp:lastModifiedBy>
  <cp:revision>5</cp:revision>
  <dcterms:created xsi:type="dcterms:W3CDTF">2022-12-04T09:08:00Z</dcterms:created>
  <dcterms:modified xsi:type="dcterms:W3CDTF">2022-12-04T18:16:00Z</dcterms:modified>
</cp:coreProperties>
</file>